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92" w:rsidRDefault="002A6992" w:rsidP="002A6992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2A6992" w:rsidRPr="00E6109D" w:rsidTr="00126310">
        <w:tc>
          <w:tcPr>
            <w:tcW w:w="4111" w:type="dxa"/>
            <w:gridSpan w:val="5"/>
          </w:tcPr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A6992" w:rsidRPr="00E6109D" w:rsidRDefault="000920EB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ШЕСТАКОВСКИЙ</w:t>
            </w:r>
            <w:r w:rsidR="002A6992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СЕЛЬСОВЕТ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A6992" w:rsidRPr="00E6109D" w:rsidTr="0012631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E6109D" w:rsidRDefault="00A439BE" w:rsidP="00A439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91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6992" w:rsidRPr="00E6109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B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791F4F" w:rsidRDefault="002A6992" w:rsidP="000920E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09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proofErr w:type="gramStart"/>
            <w:r w:rsidRPr="0079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</w:tr>
      <w:tr w:rsidR="002A6992" w:rsidRPr="00E6109D" w:rsidTr="00126310">
        <w:tc>
          <w:tcPr>
            <w:tcW w:w="4111" w:type="dxa"/>
            <w:gridSpan w:val="5"/>
          </w:tcPr>
          <w:p w:rsidR="002A6992" w:rsidRPr="00791F4F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1F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</w:t>
            </w:r>
          </w:p>
        </w:tc>
      </w:tr>
    </w:tbl>
    <w:p w:rsidR="002A6992" w:rsidRPr="00791F4F" w:rsidRDefault="002A6992" w:rsidP="002A6992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2A6992" w:rsidRPr="00791F4F" w:rsidRDefault="002A6992" w:rsidP="002A6992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2A6992" w:rsidRPr="00791F4F" w:rsidRDefault="002A6992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791F4F">
        <w:rPr>
          <w:rFonts w:ascii="Times New Roman" w:hAnsi="Times New Roman" w:cs="Times New Roman"/>
          <w:sz w:val="36"/>
          <w:szCs w:val="36"/>
          <w:lang w:val="ru-RU"/>
        </w:rPr>
        <w:tab/>
        <w:t xml:space="preserve"> </w:t>
      </w:r>
      <w:bookmarkStart w:id="0" w:name="_GoBack"/>
      <w:bookmarkEnd w:id="0"/>
      <w:r w:rsidRPr="00791F4F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2A6992" w:rsidRPr="00991F62" w:rsidTr="0012631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CD74B4" w:rsidRDefault="00EC7CAA" w:rsidP="008B7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AA">
              <w:rPr>
                <w:noProof/>
              </w:rPr>
              <w:pict>
                <v:line id="_x0000_s1028" style="position:absolute;left:0;text-align:left;z-index:251656192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 w:rsidRPr="00EC7CAA">
              <w:rPr>
                <w:noProof/>
              </w:rPr>
              <w:pict>
                <v:line id="_x0000_s1026" style="position:absolute;left:0;text-align:left;z-index:251657216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 w:rsidRPr="00EC7CAA">
              <w:rPr>
                <w:noProof/>
              </w:rPr>
              <w:pict>
                <v:line id="_x0000_s1027" style="position:absolute;left:0;text-align:left;z-index:251658240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 w:rsidRPr="00EC7CAA">
              <w:rPr>
                <w:noProof/>
              </w:rPr>
              <w:pict>
                <v:line id="_x0000_s1029" style="position:absolute;left:0;text-align:left;z-index:251659264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="002A6992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22CE8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 w:rsidR="00A439B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8B7965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муниципального земельного контроля в части выполнения мероприятий по ликвидации несанкционированных свалок </w:t>
            </w:r>
            <w:r w:rsidR="002F1898" w:rsidRPr="002F1898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мест захламления ТБО, нелегальных карьеров</w:t>
            </w:r>
            <w:r w:rsidR="00A4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89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2F1898" w:rsidRPr="002A69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699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8B7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992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="002A6992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0EB">
              <w:rPr>
                <w:rFonts w:ascii="Times New Roman" w:hAnsi="Times New Roman" w:cs="Times New Roman"/>
                <w:sz w:val="28"/>
                <w:szCs w:val="28"/>
              </w:rPr>
              <w:t>Шестаковский</w:t>
            </w:r>
            <w:r w:rsidR="00AC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992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Ташлинского района Оренбургской области</w:t>
            </w:r>
            <w:r w:rsidR="008B7965">
              <w:rPr>
                <w:rFonts w:ascii="Times New Roman" w:hAnsi="Times New Roman" w:cs="Times New Roman"/>
                <w:sz w:val="28"/>
                <w:szCs w:val="28"/>
              </w:rPr>
              <w:t xml:space="preserve"> на 2023 год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991F62" w:rsidRDefault="002A6992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992" w:rsidRDefault="002A6992" w:rsidP="002A6992">
      <w:pPr>
        <w:spacing w:after="0" w:line="240" w:lineRule="auto"/>
        <w:ind w:left="-284" w:firstLine="568"/>
        <w:jc w:val="both"/>
      </w:pPr>
    </w:p>
    <w:p w:rsidR="002A6992" w:rsidRPr="002A6992" w:rsidRDefault="00122CE8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требований по использованию земель на территории муниципального образования </w:t>
      </w:r>
      <w:r w:rsidR="000920EB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в соответствии со статьей 72 Земельного кодекса Российской Федерации, Федеральным законом от 06.10.2003 г. № 131-ФЗ «Об общих принципах местного самоуправления в Российской Федерации» администрация МО </w:t>
      </w:r>
      <w:r w:rsidR="000920EB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постановляет:</w:t>
      </w:r>
    </w:p>
    <w:p w:rsidR="00606A32" w:rsidRPr="002A6992" w:rsidRDefault="002A6992" w:rsidP="002A6992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 w:rsidR="00122CE8">
        <w:rPr>
          <w:rFonts w:ascii="Times New Roman" w:hAnsi="Times New Roman" w:cs="Times New Roman"/>
          <w:sz w:val="28"/>
          <w:szCs w:val="28"/>
        </w:rPr>
        <w:t xml:space="preserve">план проведения плановых </w:t>
      </w:r>
      <w:r w:rsidR="008B7965">
        <w:rPr>
          <w:rFonts w:ascii="Times New Roman" w:hAnsi="Times New Roman" w:cs="Times New Roman"/>
          <w:sz w:val="28"/>
          <w:szCs w:val="28"/>
        </w:rPr>
        <w:t>мероприятий</w:t>
      </w:r>
      <w:r w:rsidR="00122CE8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в </w:t>
      </w:r>
      <w:r w:rsidR="008B7965">
        <w:rPr>
          <w:rFonts w:ascii="Times New Roman" w:hAnsi="Times New Roman" w:cs="Times New Roman"/>
          <w:sz w:val="28"/>
          <w:szCs w:val="28"/>
        </w:rPr>
        <w:t xml:space="preserve">части выполнения мероприятий по ликвидации несанкционированных свалок  </w:t>
      </w:r>
      <w:r w:rsidR="00122C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06A32" w:rsidRPr="002A6992">
        <w:rPr>
          <w:rFonts w:ascii="Times New Roman" w:hAnsi="Times New Roman" w:cs="Times New Roman"/>
          <w:sz w:val="28"/>
          <w:szCs w:val="28"/>
        </w:rPr>
        <w:t xml:space="preserve">  </w:t>
      </w:r>
      <w:r w:rsidRPr="002A6992">
        <w:rPr>
          <w:rFonts w:ascii="Times New Roman" w:hAnsi="Times New Roman" w:cs="Times New Roman"/>
          <w:sz w:val="28"/>
          <w:szCs w:val="28"/>
        </w:rPr>
        <w:t xml:space="preserve">муниципального образовании </w:t>
      </w:r>
      <w:r w:rsidR="000920EB">
        <w:rPr>
          <w:rFonts w:ascii="Times New Roman" w:hAnsi="Times New Roman" w:cs="Times New Roman"/>
          <w:sz w:val="28"/>
          <w:szCs w:val="28"/>
        </w:rPr>
        <w:t>Шестаковский</w:t>
      </w:r>
      <w:r w:rsidRPr="002A6992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</w:t>
      </w:r>
      <w:r w:rsidR="00122CE8">
        <w:rPr>
          <w:rFonts w:ascii="Times New Roman" w:hAnsi="Times New Roman" w:cs="Times New Roman"/>
          <w:sz w:val="28"/>
          <w:szCs w:val="28"/>
        </w:rPr>
        <w:t>на  202</w:t>
      </w:r>
      <w:r w:rsidR="008B7965">
        <w:rPr>
          <w:rFonts w:ascii="Times New Roman" w:hAnsi="Times New Roman" w:cs="Times New Roman"/>
          <w:sz w:val="28"/>
          <w:szCs w:val="28"/>
        </w:rPr>
        <w:t>3</w:t>
      </w:r>
      <w:r w:rsidR="00122CE8">
        <w:rPr>
          <w:rFonts w:ascii="Times New Roman" w:hAnsi="Times New Roman" w:cs="Times New Roman"/>
          <w:sz w:val="28"/>
          <w:szCs w:val="28"/>
        </w:rPr>
        <w:t xml:space="preserve"> год </w:t>
      </w:r>
      <w:r w:rsidR="00606A32" w:rsidRPr="002A6992">
        <w:rPr>
          <w:rFonts w:ascii="Times New Roman" w:hAnsi="Times New Roman" w:cs="Times New Roman"/>
          <w:sz w:val="28"/>
          <w:szCs w:val="28"/>
        </w:rPr>
        <w:t>в</w:t>
      </w:r>
      <w:r w:rsidRPr="002A6992">
        <w:rPr>
          <w:rFonts w:ascii="Times New Roman" w:hAnsi="Times New Roman" w:cs="Times New Roman"/>
          <w:sz w:val="28"/>
          <w:szCs w:val="28"/>
        </w:rPr>
        <w:t xml:space="preserve"> </w:t>
      </w:r>
      <w:r w:rsidR="00606A32" w:rsidRPr="002A6992">
        <w:rPr>
          <w:rFonts w:ascii="Times New Roman" w:hAnsi="Times New Roman" w:cs="Times New Roman"/>
          <w:sz w:val="28"/>
          <w:szCs w:val="28"/>
        </w:rPr>
        <w:t xml:space="preserve">соответствии с Приложением к настоящему </w:t>
      </w:r>
      <w:r w:rsidRPr="002A6992">
        <w:rPr>
          <w:rFonts w:ascii="Times New Roman" w:hAnsi="Times New Roman" w:cs="Times New Roman"/>
          <w:sz w:val="28"/>
          <w:szCs w:val="28"/>
        </w:rPr>
        <w:t>Постановлению</w:t>
      </w:r>
      <w:r w:rsidR="00606A32" w:rsidRPr="002A6992">
        <w:rPr>
          <w:rFonts w:ascii="Times New Roman" w:hAnsi="Times New Roman" w:cs="Times New Roman"/>
          <w:sz w:val="28"/>
          <w:szCs w:val="28"/>
        </w:rPr>
        <w:t>.</w:t>
      </w:r>
    </w:p>
    <w:p w:rsidR="002A6992" w:rsidRPr="002A6992" w:rsidRDefault="002A6992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2A6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6992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2A6992" w:rsidRPr="002A6992" w:rsidRDefault="002A6992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</w:t>
      </w:r>
      <w:r w:rsidR="00122CE8">
        <w:rPr>
          <w:rFonts w:ascii="Times New Roman" w:hAnsi="Times New Roman" w:cs="Times New Roman"/>
          <w:sz w:val="28"/>
          <w:szCs w:val="28"/>
        </w:rPr>
        <w:t>после обнародования и подлежит размещению на официальном сайте администрации Ташлинского района сети «Интернет»</w:t>
      </w:r>
      <w:r w:rsidRPr="002A6992">
        <w:rPr>
          <w:rFonts w:ascii="Times New Roman" w:hAnsi="Times New Roman" w:cs="Times New Roman"/>
          <w:sz w:val="28"/>
          <w:szCs w:val="28"/>
        </w:rPr>
        <w:t>.</w:t>
      </w:r>
    </w:p>
    <w:p w:rsidR="002A6992" w:rsidRPr="002A6992" w:rsidRDefault="002A6992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2A6992" w:rsidRDefault="002A699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Default="002A6992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82B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20EB">
        <w:rPr>
          <w:rFonts w:ascii="Times New Roman" w:hAnsi="Times New Roman" w:cs="Times New Roman"/>
          <w:sz w:val="28"/>
          <w:szCs w:val="28"/>
        </w:rPr>
        <w:t>Р.И. Халитова</w:t>
      </w:r>
    </w:p>
    <w:p w:rsidR="002C1A8F" w:rsidRDefault="002C1A8F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C1A8F" w:rsidRDefault="002C1A8F" w:rsidP="00AC45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A92985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92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6992" w:rsidRDefault="002A6992" w:rsidP="002A6992">
      <w:pPr>
        <w:pStyle w:val="ConsPlusNormal"/>
        <w:jc w:val="center"/>
      </w:pPr>
    </w:p>
    <w:p w:rsidR="00564B6F" w:rsidRPr="00BB4DBF" w:rsidRDefault="00564B6F" w:rsidP="005E1C1D">
      <w:pPr>
        <w:pStyle w:val="aa"/>
        <w:jc w:val="right"/>
        <w:rPr>
          <w:lang w:val="ru-RU"/>
        </w:rPr>
        <w:sectPr w:rsidR="00564B6F" w:rsidRPr="00BB4DBF" w:rsidSect="002F189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bookmarkStart w:id="1" w:name="P31"/>
      <w:bookmarkEnd w:id="1"/>
    </w:p>
    <w:p w:rsidR="005E1C1D" w:rsidRPr="00BB4DBF" w:rsidRDefault="005E1C1D" w:rsidP="005E1C1D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4DBF"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</w:t>
      </w:r>
      <w:r w:rsidRPr="00BB4DBF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:rsidR="005E1C1D" w:rsidRPr="00BB4DBF" w:rsidRDefault="005E1C1D" w:rsidP="005E1C1D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4DBF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администрации </w:t>
      </w:r>
      <w:r w:rsidR="000920EB">
        <w:rPr>
          <w:rFonts w:ascii="Times New Roman" w:hAnsi="Times New Roman" w:cs="Times New Roman"/>
          <w:sz w:val="28"/>
          <w:szCs w:val="28"/>
          <w:lang w:val="ru-RU"/>
        </w:rPr>
        <w:t>Шестаковского</w:t>
      </w:r>
      <w:r w:rsidRPr="00BB4DB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5E1C1D" w:rsidRPr="00BB4DBF" w:rsidRDefault="005E1C1D" w:rsidP="005E1C1D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4DBF">
        <w:rPr>
          <w:rFonts w:ascii="Times New Roman" w:hAnsi="Times New Roman" w:cs="Times New Roman"/>
          <w:sz w:val="28"/>
          <w:szCs w:val="28"/>
          <w:lang w:val="ru-RU"/>
        </w:rPr>
        <w:t>Ташлинского района Оренбургской области</w:t>
      </w:r>
    </w:p>
    <w:p w:rsidR="005E1C1D" w:rsidRPr="00BB4DBF" w:rsidRDefault="005E1C1D" w:rsidP="005E1C1D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4DB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8B7965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2F18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7965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BB4DBF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064AF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F472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64A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4DBF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0920EB">
        <w:rPr>
          <w:rFonts w:ascii="Times New Roman" w:hAnsi="Times New Roman" w:cs="Times New Roman"/>
          <w:sz w:val="28"/>
          <w:szCs w:val="28"/>
          <w:lang w:val="ru-RU"/>
        </w:rPr>
        <w:t>76</w:t>
      </w:r>
      <w:r w:rsidRPr="00BB4DBF">
        <w:rPr>
          <w:rFonts w:ascii="Times New Roman" w:hAnsi="Times New Roman" w:cs="Times New Roman"/>
          <w:sz w:val="28"/>
          <w:szCs w:val="28"/>
          <w:lang w:val="ru-RU"/>
        </w:rPr>
        <w:t>-п</w:t>
      </w:r>
    </w:p>
    <w:p w:rsidR="003A551B" w:rsidRPr="00982403" w:rsidRDefault="005E1C1D" w:rsidP="00982403">
      <w:pPr>
        <w:pStyle w:val="aa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82403">
        <w:rPr>
          <w:rFonts w:ascii="Times New Roman" w:hAnsi="Times New Roman" w:cs="Times New Roman"/>
          <w:color w:val="auto"/>
          <w:sz w:val="24"/>
          <w:szCs w:val="24"/>
          <w:lang w:val="ru-RU"/>
        </w:rPr>
        <w:t>ПЛАН</w:t>
      </w:r>
    </w:p>
    <w:p w:rsidR="005E1C1D" w:rsidRDefault="005E1C1D" w:rsidP="00982403">
      <w:pPr>
        <w:pStyle w:val="aa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8240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Проведения плановых </w:t>
      </w:r>
      <w:r w:rsidR="00D81997" w:rsidRPr="00D81997">
        <w:rPr>
          <w:rFonts w:ascii="Times New Roman" w:hAnsi="Times New Roman" w:cs="Times New Roman"/>
          <w:sz w:val="24"/>
          <w:szCs w:val="24"/>
          <w:lang w:val="ru-RU"/>
        </w:rPr>
        <w:t>мероприятий муниципального земельного контроля в части выполнения мероприятий по ликвидации несанкционированных свалок</w:t>
      </w:r>
      <w:r w:rsidR="00F945D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45D2" w:rsidRPr="00F945D2">
        <w:rPr>
          <w:color w:val="000000"/>
          <w:spacing w:val="8"/>
          <w:sz w:val="28"/>
          <w:szCs w:val="28"/>
          <w:lang w:val="ru-RU"/>
        </w:rPr>
        <w:t xml:space="preserve"> </w:t>
      </w:r>
      <w:r w:rsidR="00F945D2" w:rsidRPr="00F945D2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мест захламления ТБО, нелегальных карьеров</w:t>
      </w:r>
      <w:r w:rsidR="00D81997" w:rsidRPr="00D819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240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территории </w:t>
      </w:r>
      <w:r w:rsidR="000920EB" w:rsidRPr="000920EB">
        <w:rPr>
          <w:rFonts w:ascii="Times New Roman" w:hAnsi="Times New Roman" w:cs="Times New Roman"/>
          <w:sz w:val="22"/>
          <w:szCs w:val="22"/>
          <w:lang w:val="ru-RU"/>
        </w:rPr>
        <w:t>Шестаковского</w:t>
      </w:r>
      <w:r w:rsidRPr="0098240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сельсовета Ташлинского района Оренбургской области на 202</w:t>
      </w:r>
      <w:r w:rsidR="008B7965">
        <w:rPr>
          <w:rFonts w:ascii="Times New Roman" w:hAnsi="Times New Roman" w:cs="Times New Roman"/>
          <w:color w:val="auto"/>
          <w:sz w:val="24"/>
          <w:szCs w:val="24"/>
          <w:lang w:val="ru-RU"/>
        </w:rPr>
        <w:t>3</w:t>
      </w:r>
      <w:r w:rsidRPr="0098240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год</w:t>
      </w:r>
    </w:p>
    <w:p w:rsidR="00982403" w:rsidRPr="00982403" w:rsidRDefault="00982403" w:rsidP="00982403">
      <w:pPr>
        <w:pStyle w:val="aa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35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743"/>
        <w:gridCol w:w="3240"/>
        <w:gridCol w:w="1899"/>
        <w:gridCol w:w="1899"/>
      </w:tblGrid>
      <w:tr w:rsidR="002F1898" w:rsidRPr="00564B6F" w:rsidTr="002F1898">
        <w:trPr>
          <w:trHeight w:val="1013"/>
          <w:jc w:val="center"/>
        </w:trPr>
        <w:tc>
          <w:tcPr>
            <w:tcW w:w="291" w:type="pct"/>
          </w:tcPr>
          <w:p w:rsidR="002F1898" w:rsidRPr="00564B6F" w:rsidRDefault="002F1898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1898" w:rsidRPr="00564B6F" w:rsidRDefault="002F1898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20" w:type="pct"/>
          </w:tcPr>
          <w:p w:rsidR="002F1898" w:rsidRPr="00564B6F" w:rsidRDefault="002F1898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pct"/>
          </w:tcPr>
          <w:p w:rsidR="002F1898" w:rsidRPr="00564B6F" w:rsidRDefault="002F1898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F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</w:p>
        </w:tc>
        <w:tc>
          <w:tcPr>
            <w:tcW w:w="914" w:type="pct"/>
          </w:tcPr>
          <w:p w:rsidR="002F1898" w:rsidRPr="00564B6F" w:rsidRDefault="002F1898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F">
              <w:rPr>
                <w:rFonts w:ascii="Times New Roman" w:hAnsi="Times New Roman" w:cs="Times New Roman"/>
                <w:sz w:val="24"/>
                <w:szCs w:val="24"/>
              </w:rPr>
              <w:t>Период проверки</w:t>
            </w:r>
          </w:p>
        </w:tc>
        <w:tc>
          <w:tcPr>
            <w:tcW w:w="914" w:type="pct"/>
          </w:tcPr>
          <w:p w:rsidR="002F1898" w:rsidRPr="00564B6F" w:rsidRDefault="002F1898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2F1898" w:rsidRPr="003A551B" w:rsidTr="002F1898">
        <w:trPr>
          <w:jc w:val="center"/>
        </w:trPr>
        <w:tc>
          <w:tcPr>
            <w:tcW w:w="291" w:type="pct"/>
          </w:tcPr>
          <w:p w:rsidR="002F1898" w:rsidRPr="003A551B" w:rsidRDefault="002F1898" w:rsidP="00E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pct"/>
          </w:tcPr>
          <w:p w:rsidR="002F1898" w:rsidRPr="002F1898" w:rsidRDefault="002F1898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Обваловка свалок</w:t>
            </w:r>
          </w:p>
        </w:tc>
        <w:tc>
          <w:tcPr>
            <w:tcW w:w="1560" w:type="pct"/>
          </w:tcPr>
          <w:p w:rsidR="002F1898" w:rsidRPr="00B905CC" w:rsidRDefault="002F1898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Ташлинский район, </w:t>
            </w:r>
          </w:p>
          <w:p w:rsidR="002F1898" w:rsidRPr="00B905CC" w:rsidRDefault="002F1898" w:rsidP="000920E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="0009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Шестаковка</w:t>
            </w:r>
            <w:proofErr w:type="spellEnd"/>
          </w:p>
        </w:tc>
        <w:tc>
          <w:tcPr>
            <w:tcW w:w="914" w:type="pct"/>
          </w:tcPr>
          <w:p w:rsidR="002F1898" w:rsidRPr="002F1898" w:rsidRDefault="002F1898" w:rsidP="00CF47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01.09.2023-10.09.2023</w:t>
            </w:r>
          </w:p>
        </w:tc>
        <w:tc>
          <w:tcPr>
            <w:tcW w:w="914" w:type="pct"/>
          </w:tcPr>
          <w:p w:rsidR="002F1898" w:rsidRDefault="002F1898" w:rsidP="00CF47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администрации </w:t>
            </w:r>
            <w:r w:rsidR="0009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сельс</w:t>
            </w:r>
            <w:r w:rsidR="002C1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</w:tr>
      <w:tr w:rsidR="002F1898" w:rsidRPr="003A551B" w:rsidTr="002F1898">
        <w:trPr>
          <w:jc w:val="center"/>
        </w:trPr>
        <w:tc>
          <w:tcPr>
            <w:tcW w:w="291" w:type="pct"/>
          </w:tcPr>
          <w:p w:rsidR="002F1898" w:rsidRPr="003A551B" w:rsidRDefault="002F1898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A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pct"/>
          </w:tcPr>
          <w:p w:rsidR="002F1898" w:rsidRPr="002F1898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Обваловка свалок</w:t>
            </w:r>
          </w:p>
        </w:tc>
        <w:tc>
          <w:tcPr>
            <w:tcW w:w="1560" w:type="pct"/>
          </w:tcPr>
          <w:p w:rsidR="002F1898" w:rsidRPr="00B905CC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Ташлинский район, </w:t>
            </w:r>
          </w:p>
          <w:p w:rsidR="002F1898" w:rsidRPr="00B905CC" w:rsidRDefault="002F1898" w:rsidP="000920E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9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="0009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аширово</w:t>
            </w:r>
            <w:proofErr w:type="spellEnd"/>
          </w:p>
        </w:tc>
        <w:tc>
          <w:tcPr>
            <w:tcW w:w="914" w:type="pct"/>
          </w:tcPr>
          <w:p w:rsidR="002F1898" w:rsidRDefault="002F1898" w:rsidP="00CF47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10.09.2023-</w:t>
            </w:r>
          </w:p>
          <w:p w:rsidR="002F1898" w:rsidRPr="00CF4725" w:rsidRDefault="002F1898" w:rsidP="00CF47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01.06.2023</w:t>
            </w:r>
          </w:p>
        </w:tc>
        <w:tc>
          <w:tcPr>
            <w:tcW w:w="914" w:type="pct"/>
          </w:tcPr>
          <w:p w:rsidR="002F1898" w:rsidRDefault="002F1898" w:rsidP="00CF47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администрации </w:t>
            </w:r>
            <w:r w:rsidR="0009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C1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сельсовет</w:t>
            </w:r>
          </w:p>
        </w:tc>
      </w:tr>
      <w:tr w:rsidR="002F1898" w:rsidRPr="003A551B" w:rsidTr="002F1898">
        <w:trPr>
          <w:jc w:val="center"/>
        </w:trPr>
        <w:tc>
          <w:tcPr>
            <w:tcW w:w="291" w:type="pct"/>
          </w:tcPr>
          <w:p w:rsidR="002F1898" w:rsidRPr="003A551B" w:rsidRDefault="002F1898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A5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pct"/>
          </w:tcPr>
          <w:p w:rsidR="002F1898" w:rsidRPr="002F1898" w:rsidRDefault="002F1898" w:rsidP="002F189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табличек запрещающис выброс мусора</w:t>
            </w:r>
          </w:p>
        </w:tc>
        <w:tc>
          <w:tcPr>
            <w:tcW w:w="1560" w:type="pct"/>
          </w:tcPr>
          <w:p w:rsidR="002F1898" w:rsidRPr="00B905CC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Ташлинский район, </w:t>
            </w:r>
          </w:p>
          <w:p w:rsidR="002F1898" w:rsidRPr="00B905CC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="0009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Шестаковка</w:t>
            </w:r>
            <w:proofErr w:type="spellEnd"/>
          </w:p>
        </w:tc>
        <w:tc>
          <w:tcPr>
            <w:tcW w:w="914" w:type="pct"/>
          </w:tcPr>
          <w:p w:rsidR="002F1898" w:rsidRPr="002F1898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01.09.2023-10.09.2023</w:t>
            </w:r>
          </w:p>
        </w:tc>
        <w:tc>
          <w:tcPr>
            <w:tcW w:w="914" w:type="pct"/>
          </w:tcPr>
          <w:p w:rsidR="002F1898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администрации </w:t>
            </w:r>
            <w:r w:rsidR="0009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C1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сельсовет</w:t>
            </w:r>
          </w:p>
        </w:tc>
      </w:tr>
      <w:tr w:rsidR="002F1898" w:rsidRPr="003A551B" w:rsidTr="002F1898">
        <w:trPr>
          <w:jc w:val="center"/>
        </w:trPr>
        <w:tc>
          <w:tcPr>
            <w:tcW w:w="291" w:type="pct"/>
          </w:tcPr>
          <w:p w:rsidR="002F1898" w:rsidRPr="003A551B" w:rsidRDefault="002F1898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A5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pct"/>
          </w:tcPr>
          <w:p w:rsidR="002F1898" w:rsidRPr="002F1898" w:rsidRDefault="002F1898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табличек запрещающис выброс мусора</w:t>
            </w:r>
          </w:p>
        </w:tc>
        <w:tc>
          <w:tcPr>
            <w:tcW w:w="1560" w:type="pct"/>
          </w:tcPr>
          <w:p w:rsidR="002F1898" w:rsidRPr="00B905CC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Ташлинский район, </w:t>
            </w:r>
          </w:p>
          <w:p w:rsidR="002F1898" w:rsidRPr="00B905CC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09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Баширово</w:t>
            </w:r>
          </w:p>
        </w:tc>
        <w:tc>
          <w:tcPr>
            <w:tcW w:w="914" w:type="pct"/>
          </w:tcPr>
          <w:p w:rsidR="002F1898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10.09.2023-</w:t>
            </w:r>
          </w:p>
          <w:p w:rsidR="002F1898" w:rsidRPr="00CF4725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01.06.2023</w:t>
            </w:r>
          </w:p>
        </w:tc>
        <w:tc>
          <w:tcPr>
            <w:tcW w:w="914" w:type="pct"/>
          </w:tcPr>
          <w:p w:rsidR="002F1898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администрации </w:t>
            </w:r>
            <w:r w:rsidR="0009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C1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сельсовет</w:t>
            </w:r>
          </w:p>
        </w:tc>
      </w:tr>
      <w:tr w:rsidR="002F1898" w:rsidRPr="003A551B" w:rsidTr="002F1898">
        <w:trPr>
          <w:jc w:val="center"/>
        </w:trPr>
        <w:tc>
          <w:tcPr>
            <w:tcW w:w="291" w:type="pct"/>
          </w:tcPr>
          <w:p w:rsidR="002F1898" w:rsidRPr="002F1898" w:rsidRDefault="002F1898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20" w:type="pct"/>
          </w:tcPr>
          <w:p w:rsidR="002F1898" w:rsidRDefault="002F1898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несанкционированных свалок (сдвигание бульдозером)</w:t>
            </w:r>
          </w:p>
        </w:tc>
        <w:tc>
          <w:tcPr>
            <w:tcW w:w="1560" w:type="pct"/>
          </w:tcPr>
          <w:p w:rsidR="002F1898" w:rsidRPr="00B905CC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Ташлинский район, </w:t>
            </w:r>
          </w:p>
          <w:p w:rsidR="002F1898" w:rsidRPr="00B905CC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9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1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9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Шестаковка</w:t>
            </w:r>
            <w:proofErr w:type="spellEnd"/>
          </w:p>
        </w:tc>
        <w:tc>
          <w:tcPr>
            <w:tcW w:w="914" w:type="pct"/>
          </w:tcPr>
          <w:p w:rsidR="002F1898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 2023 г</w:t>
            </w:r>
          </w:p>
        </w:tc>
        <w:tc>
          <w:tcPr>
            <w:tcW w:w="914" w:type="pct"/>
          </w:tcPr>
          <w:p w:rsidR="002F1898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администрации </w:t>
            </w:r>
            <w:r w:rsidR="0009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C1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сельсовет</w:t>
            </w:r>
          </w:p>
        </w:tc>
      </w:tr>
      <w:tr w:rsidR="002F1898" w:rsidRPr="003A551B" w:rsidTr="002F1898">
        <w:trPr>
          <w:jc w:val="center"/>
        </w:trPr>
        <w:tc>
          <w:tcPr>
            <w:tcW w:w="291" w:type="pct"/>
          </w:tcPr>
          <w:p w:rsidR="002F1898" w:rsidRPr="002F1898" w:rsidRDefault="002F1898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20" w:type="pct"/>
          </w:tcPr>
          <w:p w:rsidR="002F1898" w:rsidRDefault="002F1898" w:rsidP="003A551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несанкционированных свалок (сдвигание бульдозером)</w:t>
            </w:r>
          </w:p>
        </w:tc>
        <w:tc>
          <w:tcPr>
            <w:tcW w:w="1560" w:type="pct"/>
          </w:tcPr>
          <w:p w:rsidR="002F1898" w:rsidRPr="00B905CC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Оренбургская область, Ташлинский район, </w:t>
            </w:r>
          </w:p>
          <w:p w:rsidR="002F1898" w:rsidRPr="00B905CC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09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Баширово</w:t>
            </w:r>
          </w:p>
        </w:tc>
        <w:tc>
          <w:tcPr>
            <w:tcW w:w="914" w:type="pct"/>
          </w:tcPr>
          <w:p w:rsidR="002F1898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 2023 г</w:t>
            </w:r>
          </w:p>
        </w:tc>
        <w:tc>
          <w:tcPr>
            <w:tcW w:w="914" w:type="pct"/>
          </w:tcPr>
          <w:p w:rsidR="002F1898" w:rsidRDefault="002F1898" w:rsidP="00882A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администрации </w:t>
            </w:r>
            <w:r w:rsidR="00092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Шестаковский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C1A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сельсовет</w:t>
            </w:r>
          </w:p>
        </w:tc>
      </w:tr>
    </w:tbl>
    <w:p w:rsidR="005E1C1D" w:rsidRPr="002F1898" w:rsidRDefault="005E1C1D" w:rsidP="003A551B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ED2A07" w:rsidRPr="002F1898" w:rsidRDefault="00ED2A07" w:rsidP="003A551B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D2A07" w:rsidRPr="002F1898" w:rsidSect="003A551B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A32"/>
    <w:rsid w:val="00064AF6"/>
    <w:rsid w:val="0008715D"/>
    <w:rsid w:val="000920EB"/>
    <w:rsid w:val="000B3BF4"/>
    <w:rsid w:val="00122CE8"/>
    <w:rsid w:val="001E37BD"/>
    <w:rsid w:val="0024358E"/>
    <w:rsid w:val="00271A38"/>
    <w:rsid w:val="002856E4"/>
    <w:rsid w:val="002A6992"/>
    <w:rsid w:val="002B2860"/>
    <w:rsid w:val="002C1A8F"/>
    <w:rsid w:val="002E74F3"/>
    <w:rsid w:val="002F1898"/>
    <w:rsid w:val="0030635E"/>
    <w:rsid w:val="00340812"/>
    <w:rsid w:val="003A551B"/>
    <w:rsid w:val="003D01AE"/>
    <w:rsid w:val="00512BDF"/>
    <w:rsid w:val="00564B6F"/>
    <w:rsid w:val="005A1BB7"/>
    <w:rsid w:val="005B6BB4"/>
    <w:rsid w:val="005E1C1D"/>
    <w:rsid w:val="00606A32"/>
    <w:rsid w:val="00625780"/>
    <w:rsid w:val="00673E39"/>
    <w:rsid w:val="00682C3E"/>
    <w:rsid w:val="006D0C9C"/>
    <w:rsid w:val="006F1D46"/>
    <w:rsid w:val="00781E22"/>
    <w:rsid w:val="00791F4F"/>
    <w:rsid w:val="007B2C68"/>
    <w:rsid w:val="008B7965"/>
    <w:rsid w:val="0090068E"/>
    <w:rsid w:val="00982403"/>
    <w:rsid w:val="00A3763B"/>
    <w:rsid w:val="00A439BE"/>
    <w:rsid w:val="00AC4585"/>
    <w:rsid w:val="00B01BFF"/>
    <w:rsid w:val="00B905CC"/>
    <w:rsid w:val="00BB4DBF"/>
    <w:rsid w:val="00C030EC"/>
    <w:rsid w:val="00C037E7"/>
    <w:rsid w:val="00CD1A66"/>
    <w:rsid w:val="00CF4725"/>
    <w:rsid w:val="00D01E07"/>
    <w:rsid w:val="00D507F5"/>
    <w:rsid w:val="00D81997"/>
    <w:rsid w:val="00D92691"/>
    <w:rsid w:val="00DF32E3"/>
    <w:rsid w:val="00E83CE8"/>
    <w:rsid w:val="00EB336D"/>
    <w:rsid w:val="00EC7CAA"/>
    <w:rsid w:val="00ED2A07"/>
    <w:rsid w:val="00EE4254"/>
    <w:rsid w:val="00EF297E"/>
    <w:rsid w:val="00F072DF"/>
    <w:rsid w:val="00F945D2"/>
    <w:rsid w:val="00F9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06A32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пу</cp:lastModifiedBy>
  <cp:revision>4</cp:revision>
  <cp:lastPrinted>2022-12-16T06:46:00Z</cp:lastPrinted>
  <dcterms:created xsi:type="dcterms:W3CDTF">2022-12-16T06:34:00Z</dcterms:created>
  <dcterms:modified xsi:type="dcterms:W3CDTF">2022-12-16T06:47:00Z</dcterms:modified>
</cp:coreProperties>
</file>